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7"/>
      </w:tblGrid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A83670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Jurbarko rajono priešgaisrinė tarnyba, 158312532</w:t>
                  </w: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single" w:sz="3" w:space="0" w:color="000000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A83670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  <w:sz w:val="16"/>
                    </w:rPr>
                    <w:t>(Įstaigos pavadinimas, kodas)</w:t>
                  </w: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157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A83670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VIDUTINIO MĖNESINIO BRUTO DARBO UŽMOKESČIO ATASKAITA</w:t>
                  </w: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76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  <w:tr w:rsidR="00DE531D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DE531D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E531D" w:rsidRDefault="00DE531D">
                  <w:pPr>
                    <w:spacing w:after="0" w:line="240" w:lineRule="auto"/>
                    <w:jc w:val="center"/>
                  </w:pP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352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  <w:tr w:rsidR="00DE531D">
        <w:tc>
          <w:tcPr>
            <w:tcW w:w="963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63"/>
              <w:gridCol w:w="3119"/>
              <w:gridCol w:w="1134"/>
              <w:gridCol w:w="850"/>
              <w:gridCol w:w="851"/>
              <w:gridCol w:w="850"/>
              <w:gridCol w:w="851"/>
              <w:gridCol w:w="1411"/>
            </w:tblGrid>
            <w:tr w:rsidR="006D1004" w:rsidTr="006D1004">
              <w:trPr>
                <w:trHeight w:val="44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Eil.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Pareigų (pareigybės) pavadinimas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Darbuotojų</w:t>
                  </w:r>
                </w:p>
              </w:tc>
              <w:tc>
                <w:tcPr>
                  <w:tcW w:w="4813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 xml:space="preserve">Vidutinis mėnesinis </w:t>
                  </w:r>
                  <w:proofErr w:type="spellStart"/>
                  <w:r>
                    <w:rPr>
                      <w:b/>
                      <w:color w:val="000000"/>
                    </w:rPr>
                    <w:t>bruto</w:t>
                  </w:r>
                  <w:proofErr w:type="spellEnd"/>
                  <w:r>
                    <w:rPr>
                      <w:b/>
                      <w:color w:val="000000"/>
                    </w:rPr>
                    <w:t xml:space="preserve"> darbo užmokestis (</w:t>
                  </w:r>
                  <w:proofErr w:type="spellStart"/>
                  <w:r>
                    <w:rPr>
                      <w:b/>
                      <w:color w:val="000000"/>
                    </w:rPr>
                    <w:t>Eur</w:t>
                  </w:r>
                  <w:proofErr w:type="spellEnd"/>
                  <w:r>
                    <w:rPr>
                      <w:b/>
                      <w:color w:val="000000"/>
                    </w:rPr>
                    <w:t>)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Nr.</w:t>
                  </w:r>
                </w:p>
              </w:tc>
              <w:tc>
                <w:tcPr>
                  <w:tcW w:w="3119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</w:p>
              </w:tc>
              <w:tc>
                <w:tcPr>
                  <w:tcW w:w="113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skaičius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5F3A16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 ketvirtis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5F3A16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II ketvirtis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5F3A16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III ketvirtis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5F3A16">
                  <w:pPr>
                    <w:spacing w:after="0" w:line="240" w:lineRule="auto"/>
                    <w:jc w:val="center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5</w:t>
                  </w:r>
                  <w:r>
                    <w:rPr>
                      <w:b/>
                      <w:color w:val="000000"/>
                    </w:rPr>
                    <w:t xml:space="preserve"> m. IV ketvirtis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5F3A16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202</w:t>
                  </w:r>
                  <w:r w:rsidR="005F3A16">
                    <w:rPr>
                      <w:b/>
                      <w:color w:val="000000"/>
                    </w:rPr>
                    <w:t>4</w:t>
                  </w:r>
                  <w:r>
                    <w:rPr>
                      <w:b/>
                      <w:color w:val="000000"/>
                    </w:rPr>
                    <w:t xml:space="preserve"> m.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  <w:jc w:val="right"/>
                  </w:pPr>
                  <w:r>
                    <w:t>1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Viršininkas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 w:rsidP="00396FCD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  <w:jc w:val="right"/>
                  </w:pPr>
                  <w:r>
                    <w:t>2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Vyriausioji buhalterė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 w:rsidP="00396FCD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396FCD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Specialistė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 w:rsidP="00396FCD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  <w:r>
                    <w:t>-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  <w:r>
                    <w:t>4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Skyrininkas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1514,83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ED2CC8" w:rsidP="00396FCD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1668,30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BC5CCD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1636,88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BC5CCD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1826,89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 w:rsidP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1479,18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Ugniagesys gelbėtojas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40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1472,57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ED2CC8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1521,26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BC5CCD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1384,61</w:t>
                  </w: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BC5CCD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1580,05</w:t>
                  </w:r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5F3A16" w:rsidP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1327,40</w:t>
                  </w:r>
                </w:p>
              </w:tc>
            </w:tr>
            <w:tr w:rsidR="006D1004" w:rsidTr="006D1004">
              <w:trPr>
                <w:trHeight w:val="205"/>
              </w:trPr>
              <w:tc>
                <w:tcPr>
                  <w:tcW w:w="5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  <w:r>
                    <w:t>6</w:t>
                  </w:r>
                </w:p>
              </w:tc>
              <w:tc>
                <w:tcPr>
                  <w:tcW w:w="311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Vairuotojas</w:t>
                  </w:r>
                </w:p>
              </w:tc>
              <w:tc>
                <w:tcPr>
                  <w:tcW w:w="11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6D1004" w:rsidRDefault="006D1004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</w:t>
                  </w:r>
                  <w:r w:rsidR="00ED2CC8">
                    <w:rPr>
                      <w:color w:val="000000"/>
                    </w:rPr>
                    <w:t>*</w:t>
                  </w: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6D1004" w:rsidRDefault="006D1004" w:rsidP="006D1004">
                  <w:pPr>
                    <w:spacing w:after="0" w:line="240" w:lineRule="auto"/>
                    <w:jc w:val="center"/>
                    <w:rPr>
                      <w:color w:val="000000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41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004" w:rsidRDefault="006D1004" w:rsidP="006D1004">
                  <w:pPr>
                    <w:spacing w:after="0" w:line="240" w:lineRule="auto"/>
                    <w:jc w:val="center"/>
                  </w:pPr>
                </w:p>
              </w:tc>
            </w:tr>
          </w:tbl>
          <w:p w:rsidR="00DE531D" w:rsidRDefault="00DE531D">
            <w:pPr>
              <w:spacing w:after="0" w:line="240" w:lineRule="auto"/>
            </w:pPr>
          </w:p>
        </w:tc>
      </w:tr>
      <w:tr w:rsidR="00DE531D">
        <w:trPr>
          <w:trHeight w:val="853"/>
        </w:trPr>
        <w:tc>
          <w:tcPr>
            <w:tcW w:w="9637" w:type="dxa"/>
          </w:tcPr>
          <w:p w:rsidR="00DE531D" w:rsidRDefault="00DE531D">
            <w:pPr>
              <w:pStyle w:val="EmptyCellLayoutStyle"/>
              <w:spacing w:after="0" w:line="240" w:lineRule="auto"/>
            </w:pPr>
          </w:p>
        </w:tc>
      </w:tr>
    </w:tbl>
    <w:p w:rsidR="006D1004" w:rsidRDefault="006D1004" w:rsidP="006D1004">
      <w:pPr>
        <w:spacing w:after="0" w:line="240" w:lineRule="auto"/>
      </w:pPr>
      <w:r>
        <w:t>*Darbuotojo, kuris vienintelis įstaigoje eina atitinkamas pareigas, praėjusių metų vidutinis mėnesinis nustatytasis (paskirtasis) darbo užmokestis ir einamųjų metų praėjusio ketvirčio vidutinis mėnesinis nustatytasis (paskirtasis) darbo užmokestis pateikiami tik gavus jo sutikimą.</w:t>
      </w:r>
    </w:p>
    <w:p w:rsidR="006D1004" w:rsidRDefault="006D1004" w:rsidP="006D1004"/>
    <w:p w:rsidR="00DE531D" w:rsidRPr="006D1004" w:rsidRDefault="006D1004" w:rsidP="006D1004">
      <w:r>
        <w:t xml:space="preserve">Parengė Vyr. buhalterė Simona </w:t>
      </w:r>
      <w:proofErr w:type="spellStart"/>
      <w:r>
        <w:t>Januškaitė</w:t>
      </w:r>
      <w:proofErr w:type="spellEnd"/>
    </w:p>
    <w:sectPr w:rsidR="00DE531D" w:rsidRPr="006D1004">
      <w:footerReference w:type="default" r:id="rId7"/>
      <w:pgSz w:w="11905" w:h="16837"/>
      <w:pgMar w:top="566" w:right="566" w:bottom="566" w:left="1700" w:header="0" w:footer="0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3775" w:rsidRDefault="00213775">
      <w:pPr>
        <w:spacing w:after="0" w:line="240" w:lineRule="auto"/>
      </w:pPr>
      <w:r>
        <w:separator/>
      </w:r>
    </w:p>
  </w:endnote>
  <w:endnote w:type="continuationSeparator" w:id="0">
    <w:p w:rsidR="00213775" w:rsidRDefault="0021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750"/>
      <w:gridCol w:w="2073"/>
      <w:gridCol w:w="3814"/>
    </w:tblGrid>
    <w:tr w:rsidR="00DE531D">
      <w:tc>
        <w:tcPr>
          <w:tcW w:w="3750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750"/>
          </w:tblGrid>
          <w:tr w:rsidR="00DE531D">
            <w:trPr>
              <w:trHeight w:val="205"/>
            </w:trPr>
            <w:tc>
              <w:tcPr>
                <w:tcW w:w="375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DE531D" w:rsidRDefault="00A83670">
                <w:pPr>
                  <w:spacing w:after="0" w:line="240" w:lineRule="auto"/>
                </w:pPr>
                <w:r>
                  <w:rPr>
                    <w:color w:val="000000"/>
                    <w:sz w:val="14"/>
                  </w:rPr>
                  <w:t>2025 m. kovo 4 d.</w:t>
                </w:r>
              </w:p>
            </w:tc>
          </w:tr>
        </w:tbl>
        <w:p w:rsidR="00DE531D" w:rsidRDefault="00DE531D">
          <w:pPr>
            <w:spacing w:after="0" w:line="240" w:lineRule="auto"/>
          </w:pPr>
        </w:p>
      </w:tc>
      <w:tc>
        <w:tcPr>
          <w:tcW w:w="2073" w:type="dxa"/>
        </w:tcPr>
        <w:p w:rsidR="00DE531D" w:rsidRDefault="00DE531D">
          <w:pPr>
            <w:pStyle w:val="EmptyCellLayoutStyle"/>
            <w:spacing w:after="0" w:line="240" w:lineRule="auto"/>
          </w:pPr>
        </w:p>
      </w:tc>
      <w:tc>
        <w:tcPr>
          <w:tcW w:w="3814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814"/>
          </w:tblGrid>
          <w:tr w:rsidR="00DE531D">
            <w:trPr>
              <w:trHeight w:val="205"/>
            </w:trPr>
            <w:tc>
              <w:tcPr>
                <w:tcW w:w="381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DE531D" w:rsidRDefault="00A83670">
                <w:pPr>
                  <w:spacing w:after="0" w:line="240" w:lineRule="auto"/>
                  <w:jc w:val="right"/>
                </w:pPr>
                <w:r>
                  <w:rPr>
                    <w:color w:val="000000"/>
                    <w:sz w:val="14"/>
                  </w:rPr>
                  <w:t xml:space="preserve"> </w:t>
                </w:r>
                <w:r>
                  <w:rPr>
                    <w:color w:val="000000"/>
                    <w:sz w:val="14"/>
                  </w:rPr>
                  <w:fldChar w:fldCharType="begin"/>
                </w:r>
                <w:r>
                  <w:rPr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color w:val="000000"/>
                    <w:sz w:val="14"/>
                  </w:rPr>
                  <w:fldChar w:fldCharType="separate"/>
                </w:r>
                <w:r w:rsidR="00BC5CCD">
                  <w:rPr>
                    <w:noProof/>
                    <w:color w:val="000000"/>
                    <w:sz w:val="14"/>
                  </w:rPr>
                  <w:t>1</w:t>
                </w:r>
                <w:r>
                  <w:rPr>
                    <w:color w:val="000000"/>
                    <w:sz w:val="14"/>
                  </w:rPr>
                  <w:fldChar w:fldCharType="end"/>
                </w:r>
                <w:r>
                  <w:rPr>
                    <w:color w:val="000000"/>
                    <w:sz w:val="14"/>
                  </w:rPr>
                  <w:t xml:space="preserve"> iš </w:t>
                </w:r>
                <w:r>
                  <w:rPr>
                    <w:color w:val="000000"/>
                    <w:sz w:val="14"/>
                  </w:rPr>
                  <w:fldChar w:fldCharType="begin"/>
                </w:r>
                <w:r>
                  <w:rPr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color w:val="000000"/>
                    <w:sz w:val="14"/>
                  </w:rPr>
                  <w:fldChar w:fldCharType="separate"/>
                </w:r>
                <w:r w:rsidR="00BC5CCD">
                  <w:rPr>
                    <w:noProof/>
                    <w:color w:val="000000"/>
                    <w:sz w:val="14"/>
                  </w:rPr>
                  <w:t>1</w:t>
                </w:r>
                <w:r>
                  <w:rPr>
                    <w:color w:val="000000"/>
                    <w:sz w:val="14"/>
                  </w:rPr>
                  <w:fldChar w:fldCharType="end"/>
                </w:r>
              </w:p>
            </w:tc>
          </w:tr>
        </w:tbl>
        <w:p w:rsidR="00DE531D" w:rsidRDefault="00DE531D">
          <w:pPr>
            <w:spacing w:after="0" w:line="240" w:lineRule="auto"/>
          </w:pP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3775" w:rsidRDefault="00213775">
      <w:pPr>
        <w:spacing w:after="0" w:line="240" w:lineRule="auto"/>
      </w:pPr>
      <w:r>
        <w:separator/>
      </w:r>
    </w:p>
  </w:footnote>
  <w:footnote w:type="continuationSeparator" w:id="0">
    <w:p w:rsidR="00213775" w:rsidRDefault="00213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31D"/>
    <w:rsid w:val="001F5017"/>
    <w:rsid w:val="00213775"/>
    <w:rsid w:val="00235087"/>
    <w:rsid w:val="00396FCD"/>
    <w:rsid w:val="00514464"/>
    <w:rsid w:val="005F3A16"/>
    <w:rsid w:val="006D1004"/>
    <w:rsid w:val="00A83670"/>
    <w:rsid w:val="00BC5CCD"/>
    <w:rsid w:val="00DE531D"/>
    <w:rsid w:val="00ED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1DAC2"/>
  <w15:docId w15:val="{FD70F233-0F31-4214-9084-56C8A736D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EmptyCellLayoutStyle">
    <w:name w:val="EmptyCellLayoutStyle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590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Buhalterija</dc:creator>
  <dc:description/>
  <cp:lastModifiedBy>Buhalterija</cp:lastModifiedBy>
  <cp:revision>4</cp:revision>
  <cp:lastPrinted>2025-03-04T07:29:00Z</cp:lastPrinted>
  <dcterms:created xsi:type="dcterms:W3CDTF">2025-05-20T12:22:00Z</dcterms:created>
  <dcterms:modified xsi:type="dcterms:W3CDTF">2026-01-08T08:22:00Z</dcterms:modified>
</cp:coreProperties>
</file>